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FA1" w:rsidRPr="00354FA1" w:rsidRDefault="00354FA1" w:rsidP="00354FA1">
      <w:pPr>
        <w:jc w:val="center"/>
        <w:rPr>
          <w:rFonts w:ascii="Baskerville Old Face" w:hAnsi="Baskerville Old Face"/>
          <w:b/>
          <w:sz w:val="28"/>
          <w:szCs w:val="28"/>
        </w:rPr>
      </w:pPr>
      <w:r w:rsidRPr="00354FA1">
        <w:rPr>
          <w:rFonts w:ascii="Baskerville Old Face" w:hAnsi="Baskerville Old Face"/>
          <w:b/>
          <w:sz w:val="28"/>
          <w:szCs w:val="28"/>
        </w:rPr>
        <w:t>Restrictions to the 1</w:t>
      </w:r>
      <w:r w:rsidRPr="00354FA1">
        <w:rPr>
          <w:rFonts w:ascii="Baskerville Old Face" w:hAnsi="Baskerville Old Face"/>
          <w:b/>
          <w:sz w:val="28"/>
          <w:szCs w:val="28"/>
          <w:vertAlign w:val="superscript"/>
        </w:rPr>
        <w:t>st</w:t>
      </w:r>
      <w:r w:rsidRPr="00354FA1">
        <w:rPr>
          <w:rFonts w:ascii="Baskerville Old Face" w:hAnsi="Baskerville Old Face"/>
          <w:b/>
          <w:sz w:val="28"/>
          <w:szCs w:val="28"/>
        </w:rPr>
        <w:t xml:space="preserve"> Amendment</w:t>
      </w:r>
    </w:p>
    <w:p w:rsidR="00354FA1" w:rsidRPr="00CA5F37" w:rsidRDefault="00354FA1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  <w:u w:val="single"/>
        </w:rPr>
        <w:t>Obscenity</w:t>
      </w:r>
      <w:r w:rsidRPr="00CA5F37">
        <w:rPr>
          <w:rFonts w:ascii="Baskerville Old Face" w:hAnsi="Baskerville Old Face"/>
          <w:sz w:val="24"/>
          <w:szCs w:val="24"/>
        </w:rPr>
        <w:t xml:space="preserve">: </w:t>
      </w:r>
      <w:r w:rsidRPr="00CA5F37">
        <w:rPr>
          <w:rFonts w:ascii="Baskerville Old Face" w:hAnsi="Baskerville Old Face"/>
          <w:sz w:val="24"/>
          <w:szCs w:val="24"/>
        </w:rPr>
        <w:t>Obscenity apparently is unique in being the only type of speech to which the</w:t>
      </w:r>
    </w:p>
    <w:p w:rsidR="00354FA1" w:rsidRPr="00CA5F37" w:rsidRDefault="00354FA1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>Supreme Court has denied First Amendment protection without regard to whether it</w:t>
      </w:r>
    </w:p>
    <w:p w:rsidR="00354FA1" w:rsidRPr="00CA5F37" w:rsidRDefault="00354FA1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is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harmful to individuals. According to the Court, there is evidence that, at the time</w:t>
      </w:r>
    </w:p>
    <w:p w:rsidR="00354FA1" w:rsidRPr="00CA5F37" w:rsidRDefault="00354FA1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of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the adoption of the First Amendment, obscenity “was outside the protection</w:t>
      </w:r>
    </w:p>
    <w:p w:rsidR="00CA5F37" w:rsidRDefault="00354FA1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i</w:t>
      </w:r>
      <w:r w:rsidRPr="00CA5F37">
        <w:rPr>
          <w:rFonts w:ascii="Baskerville Old Face" w:hAnsi="Baskerville Old Face"/>
          <w:sz w:val="24"/>
          <w:szCs w:val="24"/>
        </w:rPr>
        <w:t>ntended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for speech and press.”4 </w:t>
      </w:r>
      <w:r w:rsidRPr="00CA5F37">
        <w:rPr>
          <w:rFonts w:ascii="Baskerville Old Face" w:hAnsi="Baskerville Old Face"/>
          <w:sz w:val="24"/>
          <w:szCs w:val="24"/>
        </w:rPr>
        <w:t>Consequently,</w:t>
      </w:r>
      <w:r w:rsidRPr="00CA5F37">
        <w:rPr>
          <w:rFonts w:ascii="Baskerville Old Face" w:hAnsi="Baskerville Old Face"/>
          <w:sz w:val="24"/>
          <w:szCs w:val="24"/>
        </w:rPr>
        <w:t xml:space="preserve"> obscenity may be banned simply </w:t>
      </w:r>
      <w:r w:rsidRPr="00CA5F37">
        <w:rPr>
          <w:rFonts w:ascii="Baskerville Old Face" w:hAnsi="Baskerville Old Face"/>
          <w:sz w:val="24"/>
          <w:szCs w:val="24"/>
        </w:rPr>
        <w:t xml:space="preserve">because a </w:t>
      </w:r>
    </w:p>
    <w:p w:rsidR="00CA5F37" w:rsidRDefault="00354FA1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legislature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concludes that banning it protect</w:t>
      </w:r>
      <w:r w:rsidRPr="00CA5F37">
        <w:rPr>
          <w:rFonts w:ascii="Baskerville Old Face" w:hAnsi="Baskerville Old Face"/>
          <w:sz w:val="24"/>
          <w:szCs w:val="24"/>
        </w:rPr>
        <w:t xml:space="preserve">s “the social interest in order and morality.”5 </w:t>
      </w:r>
      <w:r w:rsidRPr="00CA5F37">
        <w:rPr>
          <w:rFonts w:ascii="Baskerville Old Face" w:hAnsi="Baskerville Old Face"/>
          <w:sz w:val="24"/>
          <w:szCs w:val="24"/>
        </w:rPr>
        <w:t xml:space="preserve">No actual </w:t>
      </w:r>
    </w:p>
    <w:p w:rsidR="00354FA1" w:rsidRPr="00CA5F37" w:rsidRDefault="00354FA1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harm</w:t>
      </w:r>
      <w:proofErr w:type="gramEnd"/>
      <w:r w:rsidRPr="00CA5F37">
        <w:rPr>
          <w:rFonts w:ascii="Baskerville Old Face" w:hAnsi="Baskerville Old Face"/>
          <w:sz w:val="24"/>
          <w:szCs w:val="24"/>
        </w:rPr>
        <w:t>, let alone compelling</w:t>
      </w:r>
      <w:r w:rsidRPr="00CA5F37">
        <w:rPr>
          <w:rFonts w:ascii="Baskerville Old Face" w:hAnsi="Baskerville Old Face"/>
          <w:sz w:val="24"/>
          <w:szCs w:val="24"/>
        </w:rPr>
        <w:t xml:space="preserve"> governmental interest, need be </w:t>
      </w:r>
      <w:r w:rsidRPr="00CA5F37">
        <w:rPr>
          <w:rFonts w:ascii="Baskerville Old Face" w:hAnsi="Baskerville Old Face"/>
          <w:sz w:val="24"/>
          <w:szCs w:val="24"/>
        </w:rPr>
        <w:t>shown in order to ban it.</w:t>
      </w:r>
    </w:p>
    <w:p w:rsidR="00CA5F37" w:rsidRDefault="00CA5F37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</w:p>
    <w:p w:rsidR="00CA5F37" w:rsidRDefault="00354FA1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  <w:u w:val="single"/>
        </w:rPr>
        <w:t>Child Pornography</w:t>
      </w:r>
      <w:r w:rsidRPr="00CA5F37">
        <w:rPr>
          <w:rFonts w:ascii="Baskerville Old Face" w:hAnsi="Baskerville Old Face"/>
          <w:sz w:val="24"/>
          <w:szCs w:val="24"/>
        </w:rPr>
        <w:t xml:space="preserve">: </w:t>
      </w:r>
    </w:p>
    <w:p w:rsidR="00CA5F37" w:rsidRDefault="000010EC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>Child pornography is material that visually depict</w:t>
      </w:r>
      <w:r w:rsidRPr="00CA5F37">
        <w:rPr>
          <w:rFonts w:ascii="Baskerville Old Face" w:hAnsi="Baskerville Old Face"/>
          <w:sz w:val="24"/>
          <w:szCs w:val="24"/>
        </w:rPr>
        <w:t xml:space="preserve">s sexual conduct by children.14 </w:t>
      </w:r>
      <w:r w:rsidRPr="00CA5F37">
        <w:rPr>
          <w:rFonts w:ascii="Baskerville Old Face" w:hAnsi="Baskerville Old Face"/>
          <w:sz w:val="24"/>
          <w:szCs w:val="24"/>
        </w:rPr>
        <w:t xml:space="preserve">It is unprotected </w:t>
      </w:r>
    </w:p>
    <w:p w:rsidR="000010EC" w:rsidRPr="00CA5F37" w:rsidRDefault="000010EC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by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the First Amendment even when it is not obscene; i.e., child</w:t>
      </w:r>
    </w:p>
    <w:p w:rsidR="000010EC" w:rsidRPr="00CA5F37" w:rsidRDefault="000010EC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pornography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need not meet the Miller test to be banned. Because of the legislative</w:t>
      </w:r>
    </w:p>
    <w:p w:rsidR="000010EC" w:rsidRPr="00CA5F37" w:rsidRDefault="000010EC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interest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in destroying the market for the exploitative use of children, there is no</w:t>
      </w:r>
    </w:p>
    <w:p w:rsidR="000010EC" w:rsidRPr="00CA5F37" w:rsidRDefault="000010EC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constitutional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right to possess child pornography even in the privacy of one’s own</w:t>
      </w:r>
    </w:p>
    <w:p w:rsidR="00354FA1" w:rsidRPr="00CA5F37" w:rsidRDefault="000010EC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>home.15</w:t>
      </w:r>
    </w:p>
    <w:p w:rsidR="00CA5F37" w:rsidRDefault="00CA5F37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</w:p>
    <w:p w:rsidR="00215C00" w:rsidRPr="00CA5F37" w:rsidRDefault="00354FA1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  <w:u w:val="single"/>
        </w:rPr>
        <w:t>Content-Based Restrictions:</w:t>
      </w:r>
      <w:r w:rsidRPr="00CA5F37">
        <w:rPr>
          <w:rFonts w:ascii="Baskerville Old Face" w:hAnsi="Baskerville Old Face"/>
          <w:sz w:val="24"/>
          <w:szCs w:val="24"/>
        </w:rPr>
        <w:t xml:space="preserve"> </w:t>
      </w:r>
      <w:r w:rsidR="00215C00" w:rsidRPr="00CA5F37">
        <w:rPr>
          <w:rFonts w:ascii="Baskerville Old Face" w:hAnsi="Baskerville Old Face"/>
          <w:sz w:val="24"/>
          <w:szCs w:val="24"/>
        </w:rPr>
        <w:t>Justice Holmes, in one of his most famous opinions, wrote:</w:t>
      </w:r>
    </w:p>
    <w:p w:rsidR="00215C00" w:rsidRPr="00CA5F37" w:rsidRDefault="00215C00" w:rsidP="00CA5F37">
      <w:pPr>
        <w:spacing w:before="240"/>
        <w:rPr>
          <w:rFonts w:ascii="Baskerville Old Face" w:hAnsi="Baskerville Old Face"/>
          <w:i/>
          <w:sz w:val="24"/>
          <w:szCs w:val="24"/>
        </w:rPr>
      </w:pPr>
      <w:r w:rsidRPr="00CA5F37">
        <w:rPr>
          <w:rFonts w:ascii="Baskerville Old Face" w:hAnsi="Baskerville Old Face"/>
          <w:i/>
          <w:sz w:val="24"/>
          <w:szCs w:val="24"/>
        </w:rPr>
        <w:t>The most stringent protection of free speech would not protect a man in falsely</w:t>
      </w:r>
    </w:p>
    <w:p w:rsidR="00215C00" w:rsidRPr="00CA5F37" w:rsidRDefault="00215C00" w:rsidP="00CA5F37">
      <w:pPr>
        <w:spacing w:before="240"/>
        <w:rPr>
          <w:rFonts w:ascii="Baskerville Old Face" w:hAnsi="Baskerville Old Face"/>
          <w:i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i/>
          <w:sz w:val="24"/>
          <w:szCs w:val="24"/>
        </w:rPr>
        <w:t>shouting</w:t>
      </w:r>
      <w:proofErr w:type="gramEnd"/>
      <w:r w:rsidRPr="00CA5F37">
        <w:rPr>
          <w:rFonts w:ascii="Baskerville Old Face" w:hAnsi="Baskerville Old Face"/>
          <w:i/>
          <w:sz w:val="24"/>
          <w:szCs w:val="24"/>
        </w:rPr>
        <w:t xml:space="preserve"> fire in a theater and causing a panic.... The question in every case is</w:t>
      </w:r>
    </w:p>
    <w:p w:rsidR="00215C00" w:rsidRPr="00CA5F37" w:rsidRDefault="00215C00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i/>
          <w:sz w:val="24"/>
          <w:szCs w:val="24"/>
        </w:rPr>
        <w:t>whether</w:t>
      </w:r>
      <w:proofErr w:type="gramEnd"/>
      <w:r w:rsidRPr="00CA5F37">
        <w:rPr>
          <w:rFonts w:ascii="Baskerville Old Face" w:hAnsi="Baskerville Old Face"/>
          <w:i/>
          <w:sz w:val="24"/>
          <w:szCs w:val="24"/>
        </w:rPr>
        <w:t xml:space="preserve"> the words used ... create a clear and present danger....</w:t>
      </w:r>
      <w:r w:rsidRPr="00CA5F37">
        <w:rPr>
          <w:rFonts w:ascii="Baskerville Old Face" w:hAnsi="Baskerville Old Face"/>
          <w:sz w:val="24"/>
          <w:szCs w:val="24"/>
        </w:rPr>
        <w:t>19</w:t>
      </w:r>
    </w:p>
    <w:p w:rsidR="00215C00" w:rsidRPr="00CA5F37" w:rsidRDefault="00215C00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>In its current formulation of this principle, the Supreme Court held that</w:t>
      </w:r>
    </w:p>
    <w:p w:rsidR="00215C00" w:rsidRPr="00CA5F37" w:rsidRDefault="00215C00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>“</w:t>
      </w:r>
      <w:proofErr w:type="gramStart"/>
      <w:r w:rsidRPr="00CA5F37">
        <w:rPr>
          <w:rFonts w:ascii="Baskerville Old Face" w:hAnsi="Baskerville Old Face"/>
          <w:sz w:val="24"/>
          <w:szCs w:val="24"/>
        </w:rPr>
        <w:t>advocacy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of the use of force or of law violation” is protected unless “such advocacy</w:t>
      </w:r>
    </w:p>
    <w:p w:rsidR="00215C00" w:rsidRPr="00CA5F37" w:rsidRDefault="00215C00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lastRenderedPageBreak/>
        <w:t>is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directed to inciting or producing imminent lawless action and is likely to incite or</w:t>
      </w:r>
    </w:p>
    <w:p w:rsidR="00215C00" w:rsidRPr="00CA5F37" w:rsidRDefault="00215C00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produce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such action.”20 Similarly, the Court held that a statute prohibiting threats</w:t>
      </w:r>
    </w:p>
    <w:p w:rsidR="00215C00" w:rsidRPr="00CA5F37" w:rsidRDefault="00215C00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against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the life of the President could be applied only against speech that constitutes</w:t>
      </w:r>
    </w:p>
    <w:p w:rsidR="00354FA1" w:rsidRPr="00CA5F37" w:rsidRDefault="00215C00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a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“true threat,” and not against mere “political hyperbole.”21</w:t>
      </w:r>
    </w:p>
    <w:p w:rsid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</w:p>
    <w:p w:rsidR="00CA5F37" w:rsidRDefault="00354FA1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  <w:u w:val="single"/>
        </w:rPr>
        <w:t>Prior Restraint:</w:t>
      </w:r>
      <w:r w:rsidRPr="00CA5F37">
        <w:rPr>
          <w:rFonts w:ascii="Baskerville Old Face" w:hAnsi="Baskerville Old Face"/>
          <w:sz w:val="24"/>
          <w:szCs w:val="24"/>
        </w:rPr>
        <w:t xml:space="preserve"> </w:t>
      </w:r>
    </w:p>
    <w:p w:rsid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 xml:space="preserve">When a court issues a temporary </w:t>
      </w:r>
      <w:r w:rsidR="00215C00" w:rsidRPr="00CA5F37">
        <w:rPr>
          <w:rFonts w:ascii="Baskerville Old Face" w:hAnsi="Baskerville Old Face"/>
          <w:sz w:val="24"/>
          <w:szCs w:val="24"/>
        </w:rPr>
        <w:t>restraining order or an injunction against engaging in</w:t>
      </w:r>
      <w:r w:rsidRPr="00CA5F37">
        <w:rPr>
          <w:rFonts w:ascii="Baskerville Old Face" w:hAnsi="Baskerville Old Face"/>
          <w:sz w:val="24"/>
          <w:szCs w:val="24"/>
        </w:rPr>
        <w:t xml:space="preserve"> particular </w:t>
      </w:r>
    </w:p>
    <w:p w:rsid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speech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— publishing private Pentagon documents, etc. Usually an order is place upon publishing 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said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documents in order to not get into the “wrong” hands</w:t>
      </w:r>
    </w:p>
    <w:p w:rsidR="00CA5F37" w:rsidRDefault="00CA5F37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</w:p>
    <w:p w:rsidR="005B1555" w:rsidRPr="00CA5F37" w:rsidRDefault="00354FA1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  <w:u w:val="single"/>
        </w:rPr>
        <w:t>Commercial Speech:</w:t>
      </w:r>
      <w:r w:rsidRPr="00CA5F37">
        <w:rPr>
          <w:rFonts w:ascii="Baskerville Old Face" w:hAnsi="Baskerville Old Face"/>
          <w:sz w:val="24"/>
          <w:szCs w:val="24"/>
        </w:rPr>
        <w:t xml:space="preserve"> 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>“The Constitution ... affords a lesser protection to commercial speech than to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other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constitutionally guaranteed expression.”33 Commercial speech is “speech that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proposes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a commercial transaction.”34 That books and films are published and sold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for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profit does not make them commercial speech; i.e., it does not “prevent them</w:t>
      </w:r>
    </w:p>
    <w:p w:rsid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from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being a form of expression whose liberty is safeguarded [to the maximum</w:t>
      </w:r>
      <w:r w:rsidRPr="00CA5F37">
        <w:rPr>
          <w:rFonts w:ascii="Baskerville Old Face" w:hAnsi="Baskerville Old Face"/>
          <w:sz w:val="24"/>
          <w:szCs w:val="24"/>
        </w:rPr>
        <w:t xml:space="preserve"> </w:t>
      </w:r>
      <w:r w:rsidRPr="00CA5F37">
        <w:rPr>
          <w:rFonts w:ascii="Baskerville Old Face" w:hAnsi="Baskerville Old Face"/>
          <w:sz w:val="24"/>
          <w:szCs w:val="24"/>
        </w:rPr>
        <w:t xml:space="preserve">extent] by the First 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Amendment.”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35 Commercial </w:t>
      </w:r>
      <w:proofErr w:type="gramStart"/>
      <w:r w:rsidRPr="00CA5F37">
        <w:rPr>
          <w:rFonts w:ascii="Baskerville Old Face" w:hAnsi="Baskerville Old Face"/>
          <w:sz w:val="24"/>
          <w:szCs w:val="24"/>
        </w:rPr>
        <w:t>speech</w:t>
      </w:r>
      <w:proofErr w:type="gramEnd"/>
      <w:r w:rsidRPr="00CA5F37">
        <w:rPr>
          <w:rFonts w:ascii="Baskerville Old Face" w:hAnsi="Baskerville Old Face"/>
          <w:sz w:val="24"/>
          <w:szCs w:val="24"/>
        </w:rPr>
        <w:t>, however, may be banned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if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it is false or misleading, or if it advertises an illegal product or service. Even if fits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in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none of these categories, the government may regulate it more than it may regulate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fully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protected speech</w:t>
      </w:r>
    </w:p>
    <w:p w:rsidR="00CA5F37" w:rsidRDefault="00CA5F37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</w:p>
    <w:p w:rsidR="00CA5F37" w:rsidRDefault="00CA5F37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</w:p>
    <w:p w:rsidR="00CA5F37" w:rsidRDefault="00CA5F37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</w:p>
    <w:p w:rsidR="005B1555" w:rsidRPr="00CA5F37" w:rsidRDefault="00354FA1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  <w:u w:val="single"/>
        </w:rPr>
        <w:lastRenderedPageBreak/>
        <w:t>Defamation:</w:t>
      </w:r>
      <w:r w:rsidRPr="00CA5F37">
        <w:rPr>
          <w:rFonts w:ascii="Baskerville Old Face" w:hAnsi="Baskerville Old Face"/>
          <w:sz w:val="24"/>
          <w:szCs w:val="24"/>
        </w:rPr>
        <w:t xml:space="preserve"> </w:t>
      </w:r>
      <w:r w:rsidR="005B1555" w:rsidRPr="00CA5F37">
        <w:rPr>
          <w:rFonts w:ascii="Baskerville Old Face" w:hAnsi="Baskerville Old Face"/>
          <w:sz w:val="24"/>
          <w:szCs w:val="24"/>
        </w:rPr>
        <w:t>Defamation (libel is written defamation; slander is oral defamation) is the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intentional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communication of a falsehood about a person, to someone other than that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person</w:t>
      </w:r>
      <w:proofErr w:type="gramEnd"/>
      <w:r w:rsidRPr="00CA5F37">
        <w:rPr>
          <w:rFonts w:ascii="Baskerville Old Face" w:hAnsi="Baskerville Old Face"/>
          <w:sz w:val="24"/>
          <w:szCs w:val="24"/>
        </w:rPr>
        <w:t>, that injures the person’s reputation. The injured person may sue and recover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damages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under state law, unless state law makes the defamation privileged (for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example</w:t>
      </w:r>
      <w:proofErr w:type="gramEnd"/>
      <w:r w:rsidRPr="00CA5F37">
        <w:rPr>
          <w:rFonts w:ascii="Baskerville Old Face" w:hAnsi="Baskerville Old Face"/>
          <w:sz w:val="24"/>
          <w:szCs w:val="24"/>
        </w:rPr>
        <w:t>, a statement made in a judicial, legislative, executive, or administrative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proceeding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is ordinarily privileged). Being required to pay damages for a defamatory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statement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restricts one’s freedom of speech; defamation, therefore, constitutes an</w:t>
      </w:r>
    </w:p>
    <w:p w:rsidR="00354FA1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exception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to the First Amendment.</w:t>
      </w:r>
    </w:p>
    <w:p w:rsidR="00CA5F37" w:rsidRDefault="00CA5F37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</w:p>
    <w:p w:rsidR="00CA5F37" w:rsidRDefault="00354FA1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  <w:u w:val="single"/>
        </w:rPr>
        <w:t>Speech Harmful to Children</w:t>
      </w:r>
      <w:r w:rsidRPr="00CA5F37">
        <w:rPr>
          <w:rFonts w:ascii="Baskerville Old Face" w:hAnsi="Baskerville Old Face"/>
          <w:sz w:val="24"/>
          <w:szCs w:val="24"/>
        </w:rPr>
        <w:t>: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 xml:space="preserve"> </w:t>
      </w:r>
      <w:r w:rsidRPr="00CA5F37">
        <w:rPr>
          <w:rFonts w:ascii="Baskerville Old Face" w:hAnsi="Baskerville Old Face"/>
          <w:sz w:val="24"/>
          <w:szCs w:val="24"/>
        </w:rPr>
        <w:t>Speech that is otherwise fully protected by the First Amendment may be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restricted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in order to protect children. This is because the Court has “recognized that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there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is a compelling interest in protecting the physical and psychological well-being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of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minors.”85 However, any restriction must be accomplished “‘by narrowly drawn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regulations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without unnecessarily interfering with First Amendment freedoms.’ It</w:t>
      </w:r>
    </w:p>
    <w:p w:rsidR="005B1555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is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not enough to show that the government’s ends are compelling; the means must be</w:t>
      </w:r>
    </w:p>
    <w:p w:rsidR="00354FA1" w:rsidRPr="00CA5F37" w:rsidRDefault="005B1555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carefully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tailored to achieved those ends.”86</w:t>
      </w:r>
    </w:p>
    <w:p w:rsidR="007977DE" w:rsidRPr="00CA5F37" w:rsidRDefault="00354FA1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  <w:u w:val="single"/>
        </w:rPr>
        <w:t>Ch</w:t>
      </w:r>
      <w:r w:rsidRPr="00CA5F37">
        <w:rPr>
          <w:rFonts w:ascii="Baskerville Old Face" w:hAnsi="Baskerville Old Face"/>
          <w:sz w:val="24"/>
          <w:szCs w:val="24"/>
          <w:u w:val="single"/>
        </w:rPr>
        <w:t>ildren’s First Amendment Rights:</w:t>
      </w:r>
      <w:r w:rsidRPr="00CA5F37">
        <w:rPr>
          <w:rFonts w:ascii="Baskerville Old Face" w:hAnsi="Baskerville Old Face"/>
          <w:sz w:val="24"/>
          <w:szCs w:val="24"/>
        </w:rPr>
        <w:t xml:space="preserve"> 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>In a case upholding high school students’ right to wear black arm bands to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protest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the war in Vietnam, the Supreme Court held that public school students do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not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“shed their constitutional rights to freedom of speech or expression at the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schoolhouse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gate.”94 They do, however, shed them to some extent. The Supreme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>Court has upheld the suspension of a student for using a sexual metaphor in a speech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lastRenderedPageBreak/>
        <w:t>nominating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another student for a student office.95 It has upheld censorship of a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student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newspaper produced as part of the school curriculum.96 (Lower courts have</w:t>
      </w:r>
    </w:p>
    <w:p w:rsidR="00354FA1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indicated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that non-school-sponsored student writings may not be censored.97)</w:t>
      </w:r>
    </w:p>
    <w:p w:rsidR="00CA5F37" w:rsidRDefault="00CA5F37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</w:p>
    <w:p w:rsidR="00354FA1" w:rsidRPr="00CA5F37" w:rsidRDefault="00354FA1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  <w:u w:val="single"/>
        </w:rPr>
        <w:t xml:space="preserve">Time, Place, </w:t>
      </w:r>
      <w:r w:rsidRPr="00CA5F37">
        <w:rPr>
          <w:rFonts w:ascii="Baskerville Old Face" w:hAnsi="Baskerville Old Face"/>
          <w:sz w:val="24"/>
          <w:szCs w:val="24"/>
          <w:u w:val="single"/>
        </w:rPr>
        <w:t>and Manner Restrictions:</w:t>
      </w:r>
      <w:r w:rsidRPr="00CA5F37">
        <w:rPr>
          <w:rFonts w:ascii="Baskerville Old Face" w:hAnsi="Baskerville Old Face"/>
          <w:sz w:val="24"/>
          <w:szCs w:val="24"/>
        </w:rPr>
        <w:t xml:space="preserve"> 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>Even speech that enjoys the most extensive First Amendment protection may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be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subject to “regulations of the time, place, and manner of expression which are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content-neutral</w:t>
      </w:r>
      <w:proofErr w:type="gramEnd"/>
      <w:r w:rsidRPr="00CA5F37">
        <w:rPr>
          <w:rFonts w:ascii="Baskerville Old Face" w:hAnsi="Baskerville Old Face"/>
          <w:sz w:val="24"/>
          <w:szCs w:val="24"/>
        </w:rPr>
        <w:t>, are narrowly tailored to serve a significant government interest, and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leave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open ample alternative channels of communication.”100 In the case in which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this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language appears, the Supreme Court allowed a city ordinance that banned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picketing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“before or about” any residence to be enforced to prevent picketing outside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the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residence of a doctor who performed abortions, even though the picketing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occurred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on a public street. The Court noted that “[t]he First Amendment permits the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government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to prohibit offensive speech as intrusive when the ‘captive’ audience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cannot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avoid the objectionable speech.”10</w:t>
      </w:r>
    </w:p>
    <w:p w:rsidR="00CA5F37" w:rsidRDefault="00CA5F37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</w:p>
    <w:p w:rsidR="00354FA1" w:rsidRPr="00CA5F37" w:rsidRDefault="00354FA1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  <w:u w:val="single"/>
        </w:rPr>
        <w:t>Incidental Restrictions:</w:t>
      </w:r>
      <w:r w:rsidRPr="00CA5F37">
        <w:rPr>
          <w:rFonts w:ascii="Baskerville Old Face" w:hAnsi="Baskerville Old Face"/>
          <w:sz w:val="24"/>
          <w:szCs w:val="24"/>
        </w:rPr>
        <w:t xml:space="preserve"> 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>The Supreme Court has said that an incidental restriction on speech is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constitutional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if it is not “greater than necessary to further a substantial governmental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interest</w:t>
      </w:r>
      <w:proofErr w:type="gramEnd"/>
      <w:r w:rsidRPr="00CA5F37">
        <w:rPr>
          <w:rFonts w:ascii="Baskerville Old Face" w:hAnsi="Baskerville Old Face"/>
          <w:sz w:val="24"/>
          <w:szCs w:val="24"/>
        </w:rPr>
        <w:t>.”116 However, the Court has made clear that an incidental restriction, unlike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a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content-based restriction, “need not be the least restrictive or least intrusive means”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of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furthering a governmental interest. Rather, the restriction must be “narrowly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tailored</w:t>
      </w:r>
      <w:proofErr w:type="gramEnd"/>
      <w:r w:rsidRPr="00CA5F37">
        <w:rPr>
          <w:rFonts w:ascii="Baskerville Old Face" w:hAnsi="Baskerville Old Face"/>
          <w:sz w:val="24"/>
          <w:szCs w:val="24"/>
        </w:rPr>
        <w:t>,” and “the requirement of narrow tailoring is satisfied ‘so long as the ...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lastRenderedPageBreak/>
        <w:t>regulation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promotes a substantial governmental interest that would be achieved less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effectively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absent the regulation.’”117</w:t>
      </w:r>
    </w:p>
    <w:p w:rsidR="00CA5F37" w:rsidRDefault="00CA5F37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</w:p>
    <w:p w:rsidR="00354FA1" w:rsidRPr="00CA5F37" w:rsidRDefault="00354FA1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  <w:u w:val="single"/>
        </w:rPr>
        <w:t>Symbolic Speech:</w:t>
      </w:r>
      <w:r w:rsidRPr="00CA5F37">
        <w:rPr>
          <w:rFonts w:ascii="Baskerville Old Face" w:hAnsi="Baskerville Old Face"/>
          <w:sz w:val="24"/>
          <w:szCs w:val="24"/>
        </w:rPr>
        <w:t xml:space="preserve"> 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 xml:space="preserve">“The First Amendment literally forbids the abridgment only of ‘speech,’ but </w:t>
      </w:r>
      <w:proofErr w:type="gramStart"/>
      <w:r w:rsidRPr="00CA5F37">
        <w:rPr>
          <w:rFonts w:ascii="Baskerville Old Face" w:hAnsi="Baskerville Old Face"/>
          <w:sz w:val="24"/>
          <w:szCs w:val="24"/>
        </w:rPr>
        <w:t>we</w:t>
      </w:r>
      <w:proofErr w:type="gramEnd"/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have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long recognized that its protection does not end at the spoken or written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word</w:t>
      </w:r>
      <w:proofErr w:type="gramEnd"/>
      <w:r w:rsidRPr="00CA5F37">
        <w:rPr>
          <w:rFonts w:ascii="Baskerville Old Face" w:hAnsi="Baskerville Old Face"/>
          <w:sz w:val="24"/>
          <w:szCs w:val="24"/>
        </w:rPr>
        <w:t>.”124 Thus wrote the Supreme Court when it held that a statute prohibiting flag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desecration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violated the First Amendment. Such a statute is not content-neutral if it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is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designed to protect “a perceived need to preserve the flag’s status as a symbol of</w:t>
      </w:r>
    </w:p>
    <w:p w:rsidR="007977DE" w:rsidRPr="00CA5F37" w:rsidRDefault="007977DE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our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Nation and certain national ideals.”125</w:t>
      </w:r>
    </w:p>
    <w:p w:rsidR="00CA5F37" w:rsidRDefault="00CA5F37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</w:p>
    <w:p w:rsidR="00354FA1" w:rsidRPr="00CA5F37" w:rsidRDefault="00354FA1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  <w:r w:rsidRPr="00CA5F37">
        <w:rPr>
          <w:rFonts w:ascii="Baskerville Old Face" w:hAnsi="Baskerville Old Face"/>
          <w:sz w:val="24"/>
          <w:szCs w:val="24"/>
          <w:u w:val="single"/>
        </w:rPr>
        <w:t xml:space="preserve">Compelled Speech: </w:t>
      </w:r>
    </w:p>
    <w:p w:rsidR="006E4283" w:rsidRPr="00CA5F37" w:rsidRDefault="006E4283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>On occasion, the government attempts to compel speech rather than to restrict</w:t>
      </w:r>
    </w:p>
    <w:p w:rsidR="006E4283" w:rsidRPr="00CA5F37" w:rsidRDefault="006E4283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it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. </w:t>
      </w:r>
      <w:proofErr w:type="gramStart"/>
      <w:r w:rsidRPr="00CA5F37">
        <w:rPr>
          <w:rFonts w:ascii="Baskerville Old Face" w:hAnsi="Baskerville Old Face"/>
          <w:sz w:val="24"/>
          <w:szCs w:val="24"/>
        </w:rPr>
        <w:t>For example, in Riley v. National Federation of the Blind of North Carolina, Inc.,</w:t>
      </w:r>
      <w:proofErr w:type="gramEnd"/>
    </w:p>
    <w:p w:rsidR="006E4283" w:rsidRPr="00CA5F37" w:rsidRDefault="006E4283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a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North Carolina statute required professional fundraisers for charities to disclose to</w:t>
      </w:r>
    </w:p>
    <w:p w:rsidR="006E4283" w:rsidRPr="00CA5F37" w:rsidRDefault="006E4283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potential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donors the gross percentage of revenues retained in prior charitable</w:t>
      </w:r>
    </w:p>
    <w:p w:rsidR="006E4283" w:rsidRPr="00CA5F37" w:rsidRDefault="006E4283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solicitations.137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The Supreme Court held this unconstitutional, writing</w:t>
      </w:r>
      <w:r w:rsidRPr="00CA5F37">
        <w:rPr>
          <w:rFonts w:ascii="Baskerville Old Face" w:hAnsi="Baskerville Old Face"/>
          <w:sz w:val="24"/>
          <w:szCs w:val="24"/>
        </w:rPr>
        <w:t>:</w:t>
      </w:r>
    </w:p>
    <w:p w:rsidR="006E4283" w:rsidRPr="00CA5F37" w:rsidRDefault="006E4283" w:rsidP="00CA5F37">
      <w:pPr>
        <w:spacing w:before="240"/>
        <w:rPr>
          <w:rFonts w:ascii="Baskerville Old Face" w:hAnsi="Baskerville Old Face"/>
          <w:i/>
          <w:sz w:val="24"/>
          <w:szCs w:val="24"/>
        </w:rPr>
      </w:pPr>
      <w:r w:rsidRPr="00CA5F37">
        <w:rPr>
          <w:rFonts w:ascii="Baskerville Old Face" w:hAnsi="Baskerville Old Face"/>
          <w:i/>
          <w:sz w:val="24"/>
          <w:szCs w:val="24"/>
        </w:rPr>
        <w:t>There is certainly some difference between compelled speech and compelled</w:t>
      </w:r>
    </w:p>
    <w:p w:rsidR="006E4283" w:rsidRPr="00CA5F37" w:rsidRDefault="006E4283" w:rsidP="00CA5F37">
      <w:pPr>
        <w:spacing w:before="240"/>
        <w:rPr>
          <w:rFonts w:ascii="Baskerville Old Face" w:hAnsi="Baskerville Old Face"/>
          <w:i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i/>
          <w:sz w:val="24"/>
          <w:szCs w:val="24"/>
        </w:rPr>
        <w:t>silence</w:t>
      </w:r>
      <w:proofErr w:type="gramEnd"/>
      <w:r w:rsidRPr="00CA5F37">
        <w:rPr>
          <w:rFonts w:ascii="Baskerville Old Face" w:hAnsi="Baskerville Old Face"/>
          <w:i/>
          <w:sz w:val="24"/>
          <w:szCs w:val="24"/>
        </w:rPr>
        <w:t>, but in the context of protected speech, the difference is without</w:t>
      </w:r>
    </w:p>
    <w:p w:rsidR="006E4283" w:rsidRPr="00CA5F37" w:rsidRDefault="006E4283" w:rsidP="00CA5F37">
      <w:pPr>
        <w:spacing w:before="240"/>
        <w:rPr>
          <w:rFonts w:ascii="Baskerville Old Face" w:hAnsi="Baskerville Old Face"/>
          <w:i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i/>
          <w:sz w:val="24"/>
          <w:szCs w:val="24"/>
        </w:rPr>
        <w:t>constitutional</w:t>
      </w:r>
      <w:proofErr w:type="gramEnd"/>
      <w:r w:rsidRPr="00CA5F37">
        <w:rPr>
          <w:rFonts w:ascii="Baskerville Old Face" w:hAnsi="Baskerville Old Face"/>
          <w:i/>
          <w:sz w:val="24"/>
          <w:szCs w:val="24"/>
        </w:rPr>
        <w:t xml:space="preserve"> significance, for the First Amendment guarantees “freedom of</w:t>
      </w:r>
    </w:p>
    <w:p w:rsidR="006E4283" w:rsidRPr="00CA5F37" w:rsidRDefault="006E4283" w:rsidP="00CA5F37">
      <w:pPr>
        <w:spacing w:before="240"/>
        <w:rPr>
          <w:rFonts w:ascii="Baskerville Old Face" w:hAnsi="Baskerville Old Face"/>
          <w:i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i/>
          <w:sz w:val="24"/>
          <w:szCs w:val="24"/>
        </w:rPr>
        <w:t>speech</w:t>
      </w:r>
      <w:proofErr w:type="gramEnd"/>
      <w:r w:rsidRPr="00CA5F37">
        <w:rPr>
          <w:rFonts w:ascii="Baskerville Old Face" w:hAnsi="Baskerville Old Face"/>
          <w:i/>
          <w:sz w:val="24"/>
          <w:szCs w:val="24"/>
        </w:rPr>
        <w:t>,” a term necessarily comprising the decision of both what to say and what</w:t>
      </w:r>
    </w:p>
    <w:p w:rsidR="007977DE" w:rsidRPr="00CA5F37" w:rsidRDefault="006E4283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i/>
          <w:sz w:val="24"/>
          <w:szCs w:val="24"/>
        </w:rPr>
        <w:t>not</w:t>
      </w:r>
      <w:proofErr w:type="gramEnd"/>
      <w:r w:rsidRPr="00CA5F37">
        <w:rPr>
          <w:rFonts w:ascii="Baskerville Old Face" w:hAnsi="Baskerville Old Face"/>
          <w:i/>
          <w:sz w:val="24"/>
          <w:szCs w:val="24"/>
        </w:rPr>
        <w:t xml:space="preserve"> to say</w:t>
      </w:r>
      <w:r w:rsidRPr="00CA5F37">
        <w:rPr>
          <w:rFonts w:ascii="Baskerville Old Face" w:hAnsi="Baskerville Old Face"/>
          <w:sz w:val="24"/>
          <w:szCs w:val="24"/>
        </w:rPr>
        <w:t>.138</w:t>
      </w:r>
    </w:p>
    <w:p w:rsidR="00CA5F37" w:rsidRDefault="00CA5F37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</w:p>
    <w:p w:rsidR="00354FA1" w:rsidRPr="00CA5F37" w:rsidRDefault="00354FA1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  <w:r w:rsidRPr="00CA5F37">
        <w:rPr>
          <w:rFonts w:ascii="Baskerville Old Face" w:hAnsi="Baskerville Old Face"/>
          <w:sz w:val="24"/>
          <w:szCs w:val="24"/>
          <w:u w:val="single"/>
        </w:rPr>
        <w:lastRenderedPageBreak/>
        <w:t xml:space="preserve">Radio and Television 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>In</w:t>
      </w:r>
      <w:r w:rsidRPr="00CA5F37">
        <w:rPr>
          <w:rFonts w:ascii="Baskerville Old Face" w:hAnsi="Baskerville Old Face"/>
          <w:sz w:val="24"/>
          <w:szCs w:val="24"/>
        </w:rPr>
        <w:t xml:space="preserve"> Federal Communications Commission v. Pacifica Foundation, the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>Court upheld the power of the FCC “to regulate a radio broadcast that is indecent but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not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obscene.”153 The Court cited two distinctions between broadcasting and other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media</w:t>
      </w:r>
      <w:proofErr w:type="gramEnd"/>
      <w:r w:rsidRPr="00CA5F37">
        <w:rPr>
          <w:rFonts w:ascii="Baskerville Old Face" w:hAnsi="Baskerville Old Face"/>
          <w:sz w:val="24"/>
          <w:szCs w:val="24"/>
        </w:rPr>
        <w:t>: “First, the broadcast media have established a uniquely pervasive presence in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the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lives of all Americans . . . confront[</w:t>
      </w:r>
      <w:proofErr w:type="spellStart"/>
      <w:r w:rsidRPr="00CA5F37">
        <w:rPr>
          <w:rFonts w:ascii="Baskerville Old Face" w:hAnsi="Baskerville Old Face"/>
          <w:sz w:val="24"/>
          <w:szCs w:val="24"/>
        </w:rPr>
        <w:t>ing</w:t>
      </w:r>
      <w:proofErr w:type="spellEnd"/>
      <w:r w:rsidRPr="00CA5F37">
        <w:rPr>
          <w:rFonts w:ascii="Baskerville Old Face" w:hAnsi="Baskerville Old Face"/>
          <w:sz w:val="24"/>
          <w:szCs w:val="24"/>
        </w:rPr>
        <w:t>] the citizen, not only in public, but also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in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the privacy of the home,” and “Second, broadcasting is uniquely accessible to</w:t>
      </w:r>
    </w:p>
    <w:p w:rsidR="006E4283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children</w:t>
      </w:r>
      <w:proofErr w:type="gramEnd"/>
      <w:r w:rsidRPr="00CA5F37">
        <w:rPr>
          <w:rFonts w:ascii="Baskerville Old Face" w:hAnsi="Baskerville Old Face"/>
          <w:sz w:val="24"/>
          <w:szCs w:val="24"/>
        </w:rPr>
        <w:t>.”1</w:t>
      </w:r>
    </w:p>
    <w:p w:rsidR="00CA5F37" w:rsidRDefault="00CA5F37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</w:p>
    <w:p w:rsidR="00354FA1" w:rsidRPr="00CA5F37" w:rsidRDefault="00354FA1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  <w:r w:rsidRPr="00CA5F37">
        <w:rPr>
          <w:rFonts w:ascii="Baskerville Old Face" w:hAnsi="Baskerville Old Face"/>
          <w:sz w:val="24"/>
          <w:szCs w:val="24"/>
          <w:u w:val="single"/>
        </w:rPr>
        <w:t xml:space="preserve">Freedom of Speech and Government Funding 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>Congress may regulate matters by attaching conditions to the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receipt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of federal funds that it might lack the power to regulate directly. However,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the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Court added, “other constitutional provisions may provide an independent bar to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the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conditional grant of federal funds.” One of these other constitutional provisions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is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the First Amendment. The Court has held, in fact, that the government “may not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deny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a benefit to a person on a basis that infringes his constitutionally protected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interests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— especially, his interest in freedom of speech.”</w:t>
      </w:r>
    </w:p>
    <w:p w:rsidR="00CA5F37" w:rsidRDefault="00CA5F37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</w:p>
    <w:p w:rsidR="008A21D3" w:rsidRPr="00CA5F37" w:rsidRDefault="00354FA1" w:rsidP="00CA5F37">
      <w:pPr>
        <w:spacing w:before="240"/>
        <w:rPr>
          <w:rFonts w:ascii="Baskerville Old Face" w:hAnsi="Baskerville Old Face"/>
          <w:sz w:val="24"/>
          <w:szCs w:val="24"/>
          <w:u w:val="single"/>
        </w:rPr>
      </w:pPr>
      <w:bookmarkStart w:id="0" w:name="_GoBack"/>
      <w:bookmarkEnd w:id="0"/>
      <w:r w:rsidRPr="00CA5F37">
        <w:rPr>
          <w:rFonts w:ascii="Baskerville Old Face" w:hAnsi="Baskerville Old Face"/>
          <w:sz w:val="24"/>
          <w:szCs w:val="24"/>
          <w:u w:val="single"/>
        </w:rPr>
        <w:t>Free Speech Rights of Government Employ</w:t>
      </w:r>
      <w:r w:rsidRPr="00CA5F37">
        <w:rPr>
          <w:rFonts w:ascii="Baskerville Old Face" w:hAnsi="Baskerville Old Face"/>
          <w:sz w:val="24"/>
          <w:szCs w:val="24"/>
          <w:u w:val="single"/>
        </w:rPr>
        <w:t xml:space="preserve">ees and Government Contractors 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t>If</w:t>
      </w:r>
      <w:r w:rsidRPr="00CA5F37">
        <w:rPr>
          <w:rFonts w:ascii="Baskerville Old Face" w:hAnsi="Baskerville Old Face"/>
          <w:sz w:val="24"/>
          <w:szCs w:val="24"/>
        </w:rPr>
        <w:t xml:space="preserve"> an employee made political speeches on work time, such that they interfered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with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his or others’ job performance, he could likely be fired as “unworthy of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employment</w:t>
      </w:r>
      <w:proofErr w:type="gramEnd"/>
      <w:r w:rsidRPr="00CA5F37">
        <w:rPr>
          <w:rFonts w:ascii="Baskerville Old Face" w:hAnsi="Baskerville Old Face"/>
          <w:sz w:val="24"/>
          <w:szCs w:val="24"/>
        </w:rPr>
        <w:t>.” At the same time, he could not be fired for the particular political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views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he expressed, unless his holding of those views made him unfit for the job.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r w:rsidRPr="00CA5F37">
        <w:rPr>
          <w:rFonts w:ascii="Baskerville Old Face" w:hAnsi="Baskerville Old Face"/>
          <w:sz w:val="24"/>
          <w:szCs w:val="24"/>
        </w:rPr>
        <w:lastRenderedPageBreak/>
        <w:t>Thus, a governmental employer could not allow employees to make speeches in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support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of one political candidate on work time, but not allow employees to make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speeches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in support of that candidate’s opponent. But a Secret Service agent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assigned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to guard the President would not have the same right as the clerical worker</w:t>
      </w:r>
    </w:p>
    <w:p w:rsidR="00CA5F37" w:rsidRPr="00CA5F37" w:rsidRDefault="00CA5F37" w:rsidP="00CA5F37">
      <w:pPr>
        <w:spacing w:before="240"/>
        <w:rPr>
          <w:rFonts w:ascii="Baskerville Old Face" w:hAnsi="Baskerville Old Face"/>
          <w:sz w:val="24"/>
          <w:szCs w:val="24"/>
        </w:rPr>
      </w:pPr>
      <w:proofErr w:type="gramStart"/>
      <w:r w:rsidRPr="00CA5F37">
        <w:rPr>
          <w:rFonts w:ascii="Baskerville Old Face" w:hAnsi="Baskerville Old Face"/>
          <w:sz w:val="24"/>
          <w:szCs w:val="24"/>
        </w:rPr>
        <w:t>in</w:t>
      </w:r>
      <w:proofErr w:type="gramEnd"/>
      <w:r w:rsidRPr="00CA5F37">
        <w:rPr>
          <w:rFonts w:ascii="Baskerville Old Face" w:hAnsi="Baskerville Old Face"/>
          <w:sz w:val="24"/>
          <w:szCs w:val="24"/>
        </w:rPr>
        <w:t xml:space="preserve"> Rankin to express the hope that the President be assassinated.</w:t>
      </w:r>
    </w:p>
    <w:sectPr w:rsidR="00CA5F37" w:rsidRPr="00CA5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FA1"/>
    <w:rsid w:val="000010EC"/>
    <w:rsid w:val="00215C00"/>
    <w:rsid w:val="00354FA1"/>
    <w:rsid w:val="00556756"/>
    <w:rsid w:val="005B1555"/>
    <w:rsid w:val="006E4283"/>
    <w:rsid w:val="007977DE"/>
    <w:rsid w:val="008A21D3"/>
    <w:rsid w:val="00CA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1416</Words>
  <Characters>7890</Characters>
  <Application>Microsoft Office Word</Application>
  <DocSecurity>0</DocSecurity>
  <Lines>136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User</dc:creator>
  <cp:lastModifiedBy>Tech User</cp:lastModifiedBy>
  <cp:revision>6</cp:revision>
  <dcterms:created xsi:type="dcterms:W3CDTF">2013-08-30T15:00:00Z</dcterms:created>
  <dcterms:modified xsi:type="dcterms:W3CDTF">2013-08-30T15:27:00Z</dcterms:modified>
</cp:coreProperties>
</file>